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68DE" w:rsidRPr="00DB68DE" w:rsidRDefault="00DB68DE" w:rsidP="00DB68DE">
      <w:pPr>
        <w:spacing w:before="100" w:beforeAutospacing="1" w:after="100" w:afterAutospacing="1" w:line="240" w:lineRule="auto"/>
        <w:jc w:val="center"/>
        <w:rPr>
          <w:rFonts w:ascii="Times New Roman" w:eastAsia="Times New Roman" w:hAnsi="Times New Roman" w:cs="Times New Roman"/>
          <w:sz w:val="24"/>
          <w:szCs w:val="24"/>
        </w:rPr>
      </w:pPr>
      <w:r w:rsidRPr="00DB68DE">
        <w:rPr>
          <w:rFonts w:ascii="Verdana" w:eastAsia="Times New Roman" w:hAnsi="Verdana" w:cs="Times New Roman"/>
          <w:b/>
          <w:bCs/>
          <w:sz w:val="27"/>
          <w:szCs w:val="27"/>
        </w:rPr>
        <w:t xml:space="preserve">State education and health agencies issue reminder </w:t>
      </w:r>
      <w:r w:rsidRPr="00DB68DE">
        <w:rPr>
          <w:rFonts w:ascii="Verdana" w:eastAsia="Times New Roman" w:hAnsi="Verdana" w:cs="Times New Roman"/>
          <w:b/>
          <w:bCs/>
          <w:sz w:val="27"/>
          <w:szCs w:val="27"/>
        </w:rPr>
        <w:br/>
        <w:t xml:space="preserve">for immunizations as students prepare for new school year </w:t>
      </w:r>
    </w:p>
    <w:p w:rsidR="00DB68DE" w:rsidRPr="00DB68DE" w:rsidRDefault="00DB68DE" w:rsidP="00DB68DE">
      <w:pPr>
        <w:spacing w:before="100" w:beforeAutospacing="1" w:after="100" w:afterAutospacing="1" w:line="240" w:lineRule="auto"/>
        <w:jc w:val="center"/>
        <w:rPr>
          <w:rFonts w:ascii="Times New Roman" w:eastAsia="Times New Roman" w:hAnsi="Times New Roman" w:cs="Times New Roman"/>
          <w:sz w:val="24"/>
          <w:szCs w:val="24"/>
        </w:rPr>
      </w:pPr>
      <w:r w:rsidRPr="00DB68DE">
        <w:rPr>
          <w:rFonts w:ascii="Verdana" w:eastAsia="Times New Roman" w:hAnsi="Verdana" w:cs="Times New Roman"/>
          <w:i/>
          <w:iCs/>
          <w:sz w:val="24"/>
          <w:szCs w:val="24"/>
        </w:rPr>
        <w:t xml:space="preserve">August marks National Immunization Awareness Month </w:t>
      </w:r>
    </w:p>
    <w:p w:rsidR="00DB68DE" w:rsidRPr="00DB68DE" w:rsidRDefault="00DB68DE" w:rsidP="00DB68DE">
      <w:pPr>
        <w:spacing w:before="100" w:beforeAutospacing="1" w:after="100" w:afterAutospacing="1" w:line="240" w:lineRule="auto"/>
        <w:rPr>
          <w:rFonts w:ascii="Times New Roman" w:eastAsia="Times New Roman" w:hAnsi="Times New Roman" w:cs="Times New Roman"/>
          <w:sz w:val="24"/>
          <w:szCs w:val="24"/>
        </w:rPr>
      </w:pPr>
      <w:r w:rsidRPr="00DB68DE">
        <w:rPr>
          <w:rFonts w:ascii="Verdana" w:eastAsia="Times New Roman" w:hAnsi="Verdana" w:cs="Times New Roman"/>
          <w:b/>
          <w:bCs/>
          <w:spacing w:val="-2"/>
          <w:sz w:val="24"/>
          <w:szCs w:val="24"/>
        </w:rPr>
        <w:t>SPRINGFIELD</w:t>
      </w:r>
      <w:r w:rsidRPr="00DB68DE">
        <w:rPr>
          <w:rFonts w:ascii="Verdana" w:eastAsia="Times New Roman" w:hAnsi="Verdana" w:cs="Times New Roman"/>
          <w:spacing w:val="-2"/>
          <w:sz w:val="21"/>
          <w:szCs w:val="21"/>
        </w:rPr>
        <w:t xml:space="preserve"> — As students are beginning to head back to school, the Illinois State Board of Education (ISBE) and the Illinois Department of Public Health (IDPH) encourage parents and guardians to ensure their children’s immunizations are up to date. </w:t>
      </w:r>
    </w:p>
    <w:p w:rsidR="00DB68DE" w:rsidRPr="00DB68DE" w:rsidRDefault="00DB68DE" w:rsidP="00DB68DE">
      <w:pPr>
        <w:spacing w:before="100" w:beforeAutospacing="1" w:after="100" w:afterAutospacing="1" w:line="240" w:lineRule="auto"/>
        <w:rPr>
          <w:rFonts w:ascii="Times New Roman" w:eastAsia="Times New Roman" w:hAnsi="Times New Roman" w:cs="Times New Roman"/>
          <w:sz w:val="24"/>
          <w:szCs w:val="24"/>
        </w:rPr>
      </w:pPr>
      <w:r w:rsidRPr="00DB68DE">
        <w:rPr>
          <w:rFonts w:ascii="Verdana" w:eastAsia="Times New Roman" w:hAnsi="Verdana" w:cs="Times New Roman"/>
          <w:sz w:val="21"/>
          <w:szCs w:val="21"/>
        </w:rPr>
        <w:t>Changes to school immunization requirements for the 2016-2017 school year include</w:t>
      </w:r>
    </w:p>
    <w:p w:rsidR="00DB68DE" w:rsidRPr="00DB68DE" w:rsidRDefault="00DB68DE" w:rsidP="00DB68DE">
      <w:pPr>
        <w:spacing w:before="100" w:beforeAutospacing="1" w:after="100" w:afterAutospacing="1" w:line="240" w:lineRule="auto"/>
        <w:ind w:left="1440" w:hanging="360"/>
        <w:rPr>
          <w:rFonts w:ascii="Times New Roman" w:eastAsia="Times New Roman" w:hAnsi="Times New Roman" w:cs="Times New Roman"/>
          <w:sz w:val="24"/>
          <w:szCs w:val="24"/>
        </w:rPr>
      </w:pPr>
      <w:proofErr w:type="gramStart"/>
      <w:r w:rsidRPr="00DB68DE">
        <w:rPr>
          <w:rFonts w:ascii="Courier New" w:eastAsia="Times New Roman" w:hAnsi="Courier New" w:cs="Courier New"/>
          <w:sz w:val="21"/>
          <w:szCs w:val="21"/>
        </w:rPr>
        <w:t>o</w:t>
      </w:r>
      <w:proofErr w:type="gramEnd"/>
      <w:r w:rsidRPr="00DB68DE">
        <w:rPr>
          <w:rFonts w:ascii="Times New Roman" w:eastAsia="Times New Roman" w:hAnsi="Times New Roman" w:cs="Times New Roman"/>
          <w:sz w:val="14"/>
          <w:szCs w:val="14"/>
        </w:rPr>
        <w:t xml:space="preserve"> </w:t>
      </w:r>
      <w:r w:rsidRPr="00DB68DE">
        <w:rPr>
          <w:rFonts w:ascii="Verdana" w:eastAsia="Times New Roman" w:hAnsi="Verdana" w:cs="Times New Roman"/>
          <w:sz w:val="21"/>
          <w:szCs w:val="21"/>
        </w:rPr>
        <w:t>Students in grades kindergarten, two, six, seven, eight, nine, 10, and 11 must show proof of having received two doses of varicella. Students in all other grades must show proof of one dose of varicella. The two-dose rule formerly applied only to students entering grades kindergarten, six, seven, nine, and 10.</w:t>
      </w:r>
    </w:p>
    <w:p w:rsidR="00DB68DE" w:rsidRPr="00DB68DE" w:rsidRDefault="00DB68DE" w:rsidP="00DB68DE">
      <w:pPr>
        <w:spacing w:before="100" w:beforeAutospacing="1" w:after="100" w:afterAutospacing="1" w:line="240" w:lineRule="auto"/>
        <w:ind w:left="1440" w:hanging="360"/>
        <w:rPr>
          <w:rFonts w:ascii="Times New Roman" w:eastAsia="Times New Roman" w:hAnsi="Times New Roman" w:cs="Times New Roman"/>
          <w:sz w:val="24"/>
          <w:szCs w:val="24"/>
        </w:rPr>
      </w:pPr>
      <w:proofErr w:type="gramStart"/>
      <w:r w:rsidRPr="00DB68DE">
        <w:rPr>
          <w:rFonts w:ascii="Courier New" w:eastAsia="Times New Roman" w:hAnsi="Courier New" w:cs="Courier New"/>
          <w:sz w:val="21"/>
          <w:szCs w:val="21"/>
        </w:rPr>
        <w:t>o</w:t>
      </w:r>
      <w:proofErr w:type="gramEnd"/>
      <w:r w:rsidRPr="00DB68DE">
        <w:rPr>
          <w:rFonts w:ascii="Times New Roman" w:eastAsia="Times New Roman" w:hAnsi="Times New Roman" w:cs="Times New Roman"/>
          <w:sz w:val="14"/>
          <w:szCs w:val="14"/>
        </w:rPr>
        <w:t xml:space="preserve"> </w:t>
      </w:r>
      <w:r w:rsidRPr="00DB68DE">
        <w:rPr>
          <w:rFonts w:ascii="Verdana" w:eastAsia="Times New Roman" w:hAnsi="Verdana" w:cs="Times New Roman"/>
          <w:sz w:val="21"/>
          <w:szCs w:val="21"/>
        </w:rPr>
        <w:t>Students entering grades six, seven, and 12 must show proof of immunization for meningococcal. This immunization formerly was required only of sixth- and 12</w:t>
      </w:r>
      <w:r w:rsidRPr="00DB68DE">
        <w:rPr>
          <w:rFonts w:ascii="Verdana" w:eastAsia="Times New Roman" w:hAnsi="Verdana" w:cs="Times New Roman"/>
          <w:sz w:val="21"/>
          <w:szCs w:val="21"/>
          <w:vertAlign w:val="superscript"/>
        </w:rPr>
        <w:t>th</w:t>
      </w:r>
      <w:r w:rsidRPr="00DB68DE">
        <w:rPr>
          <w:rFonts w:ascii="Verdana" w:eastAsia="Times New Roman" w:hAnsi="Verdana" w:cs="Times New Roman"/>
          <w:sz w:val="21"/>
          <w:szCs w:val="21"/>
        </w:rPr>
        <w:t>-graders.</w:t>
      </w:r>
    </w:p>
    <w:p w:rsidR="00DB68DE" w:rsidRPr="00DB68DE" w:rsidRDefault="00DB68DE" w:rsidP="00DB68DE">
      <w:pPr>
        <w:spacing w:before="100" w:beforeAutospacing="1" w:after="100" w:afterAutospacing="1" w:line="240" w:lineRule="auto"/>
        <w:rPr>
          <w:rFonts w:ascii="Times New Roman" w:eastAsia="Times New Roman" w:hAnsi="Times New Roman" w:cs="Times New Roman"/>
          <w:sz w:val="24"/>
          <w:szCs w:val="24"/>
        </w:rPr>
      </w:pPr>
      <w:r w:rsidRPr="00DB68DE">
        <w:rPr>
          <w:rFonts w:ascii="Verdana" w:eastAsia="Times New Roman" w:hAnsi="Verdana" w:cs="Courier New"/>
          <w:sz w:val="21"/>
          <w:szCs w:val="21"/>
        </w:rPr>
        <w:t xml:space="preserve">These vaccination revisions are supported by the Centers for Disease Control and Prevention’s Advisory Committee on Immunization Practices. </w:t>
      </w:r>
    </w:p>
    <w:p w:rsidR="00DB68DE" w:rsidRPr="00DB68DE" w:rsidRDefault="00DB68DE" w:rsidP="00DB68DE">
      <w:pPr>
        <w:spacing w:before="100" w:beforeAutospacing="1" w:after="100" w:afterAutospacing="1" w:line="240" w:lineRule="auto"/>
        <w:rPr>
          <w:rFonts w:ascii="Times New Roman" w:eastAsia="Times New Roman" w:hAnsi="Times New Roman" w:cs="Times New Roman"/>
          <w:sz w:val="24"/>
          <w:szCs w:val="24"/>
        </w:rPr>
      </w:pPr>
      <w:r w:rsidRPr="00DB68DE">
        <w:rPr>
          <w:rFonts w:ascii="Verdana" w:eastAsia="Times New Roman" w:hAnsi="Verdana" w:cs="Times New Roman"/>
          <w:sz w:val="21"/>
          <w:szCs w:val="21"/>
        </w:rPr>
        <w:t xml:space="preserve">IDPH’s </w:t>
      </w:r>
      <w:hyperlink r:id="rId5" w:history="1">
        <w:r w:rsidRPr="00DB68DE">
          <w:rPr>
            <w:rFonts w:ascii="Verdana" w:eastAsia="Times New Roman" w:hAnsi="Verdana" w:cs="Times New Roman"/>
            <w:color w:val="0000FF"/>
            <w:sz w:val="21"/>
            <w:szCs w:val="21"/>
            <w:u w:val="single"/>
          </w:rPr>
          <w:t>Immunization Quick Reference Guide</w:t>
        </w:r>
      </w:hyperlink>
      <w:r w:rsidRPr="00DB68DE">
        <w:rPr>
          <w:rFonts w:ascii="Verdana" w:eastAsia="Times New Roman" w:hAnsi="Verdana" w:cs="Times New Roman"/>
          <w:sz w:val="21"/>
          <w:szCs w:val="21"/>
        </w:rPr>
        <w:t xml:space="preserve"> provides additional details about the 2016-17 requirements. </w:t>
      </w:r>
    </w:p>
    <w:p w:rsidR="00DB68DE" w:rsidRPr="00DB68DE" w:rsidRDefault="00DB68DE" w:rsidP="00DB68DE">
      <w:pPr>
        <w:spacing w:before="100" w:beforeAutospacing="1" w:after="100" w:afterAutospacing="1" w:line="240" w:lineRule="auto"/>
        <w:rPr>
          <w:rFonts w:ascii="Times New Roman" w:eastAsia="Times New Roman" w:hAnsi="Times New Roman" w:cs="Times New Roman"/>
          <w:sz w:val="24"/>
          <w:szCs w:val="24"/>
        </w:rPr>
      </w:pPr>
      <w:r w:rsidRPr="00DB68DE">
        <w:rPr>
          <w:rFonts w:ascii="Verdana" w:eastAsia="Times New Roman" w:hAnsi="Verdana" w:cs="Times New Roman"/>
          <w:sz w:val="21"/>
          <w:szCs w:val="21"/>
        </w:rPr>
        <w:t xml:space="preserve">“Immunizations are in place to protect students, families, and communities,” said State Superintendent of Education Tony Smith, Ph.D. “Our students need to stay healthy in order to be able to put their best foot forward each day and continue to grow both in the classroom and outside of it.” </w:t>
      </w:r>
    </w:p>
    <w:p w:rsidR="00DB68DE" w:rsidRPr="00DB68DE" w:rsidRDefault="00DB68DE" w:rsidP="00DB68DE">
      <w:pPr>
        <w:spacing w:before="100" w:beforeAutospacing="1" w:after="100" w:afterAutospacing="1" w:line="240" w:lineRule="auto"/>
        <w:rPr>
          <w:rFonts w:ascii="Times New Roman" w:eastAsia="Times New Roman" w:hAnsi="Times New Roman" w:cs="Times New Roman"/>
          <w:sz w:val="24"/>
          <w:szCs w:val="24"/>
        </w:rPr>
      </w:pPr>
      <w:r w:rsidRPr="00DB68DE">
        <w:rPr>
          <w:rFonts w:ascii="Times New Roman" w:eastAsia="Times New Roman" w:hAnsi="Times New Roman" w:cs="Times New Roman"/>
          <w:color w:val="000000"/>
          <w:sz w:val="21"/>
          <w:szCs w:val="21"/>
        </w:rPr>
        <w:t xml:space="preserve">The State of Illinois requires children have vaccinations before they enter school to protect them from a variety of diseases. For school entrance, students must show proof of vaccination against diphtheria, pertussis, tetanus, polio, measles, mumps, rubella, </w:t>
      </w:r>
      <w:proofErr w:type="spellStart"/>
      <w:r w:rsidRPr="00DB68DE">
        <w:rPr>
          <w:rFonts w:ascii="Times New Roman" w:eastAsia="Times New Roman" w:hAnsi="Times New Roman" w:cs="Times New Roman"/>
          <w:color w:val="000000"/>
          <w:sz w:val="21"/>
          <w:szCs w:val="21"/>
        </w:rPr>
        <w:t>haemophilus</w:t>
      </w:r>
      <w:proofErr w:type="spellEnd"/>
      <w:r w:rsidRPr="00DB68DE">
        <w:rPr>
          <w:rFonts w:ascii="Times New Roman" w:eastAsia="Times New Roman" w:hAnsi="Times New Roman" w:cs="Times New Roman"/>
          <w:color w:val="000000"/>
          <w:sz w:val="21"/>
          <w:szCs w:val="21"/>
        </w:rPr>
        <w:t xml:space="preserve"> influenza type b, hepatitis b, and varicella, as well as pneumococcal and now meningococcal (depending on age) vaccinations. For more information about immunizations, including </w:t>
      </w:r>
      <w:hyperlink r:id="rId6" w:history="1">
        <w:r w:rsidRPr="00DB68DE">
          <w:rPr>
            <w:rFonts w:ascii="Times New Roman" w:eastAsia="Times New Roman" w:hAnsi="Times New Roman" w:cs="Times New Roman"/>
            <w:color w:val="0000FF"/>
            <w:sz w:val="21"/>
            <w:szCs w:val="21"/>
            <w:u w:val="single"/>
          </w:rPr>
          <w:t>vaccination schedules</w:t>
        </w:r>
      </w:hyperlink>
      <w:r w:rsidRPr="00DB68DE">
        <w:rPr>
          <w:rFonts w:ascii="Times New Roman" w:eastAsia="Times New Roman" w:hAnsi="Times New Roman" w:cs="Times New Roman"/>
          <w:color w:val="000000"/>
          <w:sz w:val="21"/>
          <w:szCs w:val="21"/>
        </w:rPr>
        <w:t xml:space="preserve">, visit </w:t>
      </w:r>
      <w:hyperlink r:id="rId7" w:history="1">
        <w:r w:rsidRPr="00DB68DE">
          <w:rPr>
            <w:rFonts w:ascii="Times New Roman" w:eastAsia="Times New Roman" w:hAnsi="Times New Roman" w:cs="Times New Roman"/>
            <w:color w:val="0000FF"/>
            <w:sz w:val="21"/>
            <w:szCs w:val="21"/>
            <w:u w:val="single"/>
          </w:rPr>
          <w:t>www.dph.illinois.gov/topics-services/prevention-wellness/immunization</w:t>
        </w:r>
      </w:hyperlink>
      <w:r w:rsidRPr="00DB68DE">
        <w:rPr>
          <w:rFonts w:ascii="Times New Roman" w:eastAsia="Times New Roman" w:hAnsi="Times New Roman" w:cs="Times New Roman"/>
          <w:color w:val="000000"/>
          <w:sz w:val="21"/>
          <w:szCs w:val="21"/>
        </w:rPr>
        <w:t xml:space="preserve">. </w:t>
      </w:r>
    </w:p>
    <w:p w:rsidR="00DB68DE" w:rsidRPr="00DB68DE" w:rsidRDefault="00DB68DE" w:rsidP="00DB68DE">
      <w:pPr>
        <w:spacing w:before="100" w:beforeAutospacing="1" w:after="100" w:afterAutospacing="1" w:line="240" w:lineRule="auto"/>
        <w:rPr>
          <w:rFonts w:ascii="Times New Roman" w:eastAsia="Times New Roman" w:hAnsi="Times New Roman" w:cs="Times New Roman"/>
          <w:sz w:val="24"/>
          <w:szCs w:val="24"/>
        </w:rPr>
      </w:pPr>
      <w:r w:rsidRPr="00DB68DE">
        <w:rPr>
          <w:rFonts w:ascii="Verdana" w:eastAsia="Times New Roman" w:hAnsi="Verdana" w:cs="Times New Roman"/>
          <w:color w:val="000000"/>
          <w:sz w:val="21"/>
          <w:szCs w:val="21"/>
        </w:rPr>
        <w:t xml:space="preserve">“Preventing diseases through vaccination is a proven way to improve community health,” said </w:t>
      </w:r>
      <w:proofErr w:type="spellStart"/>
      <w:r w:rsidRPr="00DB68DE">
        <w:rPr>
          <w:rFonts w:ascii="Verdana" w:eastAsia="Times New Roman" w:hAnsi="Verdana" w:cs="Times New Roman"/>
          <w:color w:val="000000"/>
          <w:sz w:val="21"/>
          <w:szCs w:val="21"/>
        </w:rPr>
        <w:t>Nirav</w:t>
      </w:r>
      <w:proofErr w:type="spellEnd"/>
      <w:r w:rsidRPr="00DB68DE">
        <w:rPr>
          <w:rFonts w:ascii="Verdana" w:eastAsia="Times New Roman" w:hAnsi="Verdana" w:cs="Times New Roman"/>
          <w:color w:val="000000"/>
          <w:sz w:val="21"/>
          <w:szCs w:val="21"/>
        </w:rPr>
        <w:t xml:space="preserve"> D. Shah, director of the Illinois Department of Public Health. “By promoting immunizations and increasing vaccination rates, especially among children, we can prevent many chronic illnesses and keep students healthy in school and ready to learn.”</w:t>
      </w:r>
    </w:p>
    <w:p w:rsidR="00DB68DE" w:rsidRPr="00DB68DE" w:rsidRDefault="00DB68DE" w:rsidP="00DB68DE">
      <w:pPr>
        <w:spacing w:before="100" w:beforeAutospacing="1" w:after="100" w:afterAutospacing="1" w:line="240" w:lineRule="auto"/>
        <w:rPr>
          <w:rFonts w:ascii="Times New Roman" w:eastAsia="Times New Roman" w:hAnsi="Times New Roman" w:cs="Times New Roman"/>
          <w:sz w:val="24"/>
          <w:szCs w:val="24"/>
        </w:rPr>
      </w:pPr>
      <w:r w:rsidRPr="00DB68DE">
        <w:rPr>
          <w:rFonts w:ascii="Times New Roman" w:eastAsia="Times New Roman" w:hAnsi="Times New Roman" w:cs="Times New Roman"/>
          <w:spacing w:val="-2"/>
          <w:sz w:val="21"/>
          <w:szCs w:val="21"/>
        </w:rPr>
        <w:t xml:space="preserve">August marks </w:t>
      </w:r>
      <w:hyperlink r:id="rId8" w:history="1">
        <w:r w:rsidRPr="00DB68DE">
          <w:rPr>
            <w:rFonts w:ascii="Times New Roman" w:eastAsia="Times New Roman" w:hAnsi="Times New Roman" w:cs="Times New Roman"/>
            <w:color w:val="0000FF"/>
            <w:spacing w:val="-2"/>
            <w:sz w:val="21"/>
            <w:szCs w:val="21"/>
            <w:u w:val="single"/>
          </w:rPr>
          <w:t>National Immunization Awareness Month</w:t>
        </w:r>
      </w:hyperlink>
      <w:r w:rsidRPr="00DB68DE">
        <w:rPr>
          <w:rFonts w:ascii="Times New Roman" w:eastAsia="Times New Roman" w:hAnsi="Times New Roman" w:cs="Times New Roman"/>
          <w:spacing w:val="-2"/>
          <w:sz w:val="21"/>
          <w:szCs w:val="21"/>
        </w:rPr>
        <w:t xml:space="preserve">, which aims to educate people of all ages about the importance of protecting their health by being immunized against infectious diseases. </w:t>
      </w:r>
    </w:p>
    <w:p w:rsidR="00DB68DE" w:rsidRPr="00DB68DE" w:rsidRDefault="00DB68DE" w:rsidP="00DB68DE">
      <w:pPr>
        <w:spacing w:before="100" w:beforeAutospacing="1" w:after="100" w:afterAutospacing="1" w:line="240" w:lineRule="auto"/>
        <w:rPr>
          <w:rFonts w:ascii="Times New Roman" w:eastAsia="Times New Roman" w:hAnsi="Times New Roman" w:cs="Times New Roman"/>
          <w:sz w:val="24"/>
          <w:szCs w:val="24"/>
        </w:rPr>
      </w:pPr>
      <w:r w:rsidRPr="00DB68DE">
        <w:rPr>
          <w:rFonts w:ascii="Verdana" w:eastAsia="Times New Roman" w:hAnsi="Verdana" w:cs="Times New Roman"/>
          <w:sz w:val="21"/>
          <w:szCs w:val="21"/>
        </w:rPr>
        <w:lastRenderedPageBreak/>
        <w:t>In addition to immunizations, all students enrolling in kindergarten -- in a public or private school -- and any student enrolling for the first time in Illinois (with the exception of preschoolers) must also have an eye examination. The eye exam needs to be performed by a licensed optometrist or medical doctor who performs eye exams and is licensed by the Illinois Department of Financial and Professional Regulation. All eye exams must be completed within one year prior to Oct. 15.</w:t>
      </w:r>
    </w:p>
    <w:p w:rsidR="00DB68DE" w:rsidRPr="00DB68DE" w:rsidRDefault="00DB68DE" w:rsidP="00DB68DE">
      <w:pPr>
        <w:spacing w:before="100" w:beforeAutospacing="1" w:after="100" w:afterAutospacing="1" w:line="240" w:lineRule="auto"/>
        <w:rPr>
          <w:rFonts w:ascii="Times New Roman" w:eastAsia="Times New Roman" w:hAnsi="Times New Roman" w:cs="Times New Roman"/>
          <w:sz w:val="24"/>
          <w:szCs w:val="24"/>
        </w:rPr>
      </w:pPr>
      <w:r w:rsidRPr="00DB68DE">
        <w:rPr>
          <w:rFonts w:ascii="Verdana" w:eastAsia="Times New Roman" w:hAnsi="Verdana" w:cs="Times New Roman"/>
          <w:sz w:val="21"/>
          <w:szCs w:val="21"/>
        </w:rPr>
        <w:t>Furthermore, all students enrolled in kindergarten, the second, and the sixth grades are required to have a dental examination.</w:t>
      </w:r>
    </w:p>
    <w:p w:rsidR="00DB68DE" w:rsidRPr="00DB68DE" w:rsidRDefault="00DB68DE" w:rsidP="00DB68DE">
      <w:pPr>
        <w:spacing w:before="100" w:beforeAutospacing="1" w:after="100" w:afterAutospacing="1" w:line="240" w:lineRule="auto"/>
        <w:rPr>
          <w:rFonts w:ascii="Times New Roman" w:eastAsia="Times New Roman" w:hAnsi="Times New Roman" w:cs="Times New Roman"/>
          <w:sz w:val="24"/>
          <w:szCs w:val="24"/>
        </w:rPr>
      </w:pPr>
      <w:r w:rsidRPr="00DB68DE">
        <w:rPr>
          <w:rFonts w:ascii="Verdana" w:eastAsia="Times New Roman" w:hAnsi="Verdana" w:cs="Times New Roman"/>
          <w:sz w:val="21"/>
          <w:szCs w:val="21"/>
        </w:rPr>
        <w:t xml:space="preserve">Also, all children must complete a physical examination prior to entering Illinois schools for the first time, prior to the date of entering kindergarten or first grade, prior to entering sixth grade, and prior to entering ninth grade. The exam includes gender and date of birth; an evaluation of height, weight, BMI, blood pressure, skin, eyes, ears, nose, throat, mouth/dental; cardiovascular, respiratory, gastrointestinal, </w:t>
      </w:r>
      <w:proofErr w:type="spellStart"/>
      <w:r w:rsidRPr="00DB68DE">
        <w:rPr>
          <w:rFonts w:ascii="Verdana" w:eastAsia="Times New Roman" w:hAnsi="Verdana" w:cs="Times New Roman"/>
          <w:sz w:val="21"/>
          <w:szCs w:val="21"/>
        </w:rPr>
        <w:t>genito</w:t>
      </w:r>
      <w:proofErr w:type="spellEnd"/>
      <w:r w:rsidRPr="00DB68DE">
        <w:rPr>
          <w:rFonts w:ascii="Verdana" w:eastAsia="Times New Roman" w:hAnsi="Verdana" w:cs="Times New Roman"/>
          <w:sz w:val="21"/>
          <w:szCs w:val="21"/>
        </w:rPr>
        <w:t xml:space="preserve">-urinary, neurological, and musculoskeletal evaluations; spinal examination; evaluation of nutritional status; lead screening; and other evaluations deemed necessary by the health care provider. </w:t>
      </w:r>
    </w:p>
    <w:p w:rsidR="00DB68DE" w:rsidRPr="00DB68DE" w:rsidRDefault="00DB68DE" w:rsidP="00DB68DE">
      <w:pPr>
        <w:spacing w:before="100" w:beforeAutospacing="1" w:after="100" w:afterAutospacing="1" w:line="240" w:lineRule="auto"/>
        <w:rPr>
          <w:rFonts w:ascii="Times New Roman" w:eastAsia="Times New Roman" w:hAnsi="Times New Roman" w:cs="Times New Roman"/>
          <w:sz w:val="24"/>
          <w:szCs w:val="24"/>
        </w:rPr>
      </w:pPr>
      <w:r w:rsidRPr="00DB68DE">
        <w:rPr>
          <w:rFonts w:ascii="Verdana" w:eastAsia="Times New Roman" w:hAnsi="Verdana" w:cs="Times New Roman"/>
          <w:sz w:val="21"/>
          <w:szCs w:val="21"/>
        </w:rPr>
        <w:t xml:space="preserve">These student health requirements for entry apply to all schools in Illinois - public, charter, or private. Parents and guardians should contact their health care provider, local health department, or pharmacy to schedule an appointment to receive the recommended and required vaccinations. It is important to keep an immunization record card for your child’s entry into school. </w:t>
      </w:r>
    </w:p>
    <w:p w:rsidR="00DB68DE" w:rsidRPr="00DB68DE" w:rsidRDefault="00DB68DE" w:rsidP="00DB68DE">
      <w:pPr>
        <w:spacing w:before="100" w:beforeAutospacing="1" w:after="100" w:afterAutospacing="1" w:line="240" w:lineRule="auto"/>
        <w:rPr>
          <w:rFonts w:ascii="Times New Roman" w:eastAsia="Times New Roman" w:hAnsi="Times New Roman" w:cs="Times New Roman"/>
          <w:sz w:val="24"/>
          <w:szCs w:val="24"/>
        </w:rPr>
      </w:pPr>
      <w:r w:rsidRPr="00DB68DE">
        <w:rPr>
          <w:rFonts w:ascii="Verdana" w:eastAsia="Times New Roman" w:hAnsi="Verdana" w:cs="Times New Roman"/>
          <w:sz w:val="21"/>
          <w:szCs w:val="21"/>
        </w:rPr>
        <w:t>Students who do not show proof of the health examinations and/or immunizations by Oct. 15, or an earlier date if one is established by their local school board, are to be excluded from school until the requirements are met. Excluding students from attendance assures that students and staff are protected from certain diseases.</w:t>
      </w:r>
    </w:p>
    <w:p w:rsidR="00DB68DE" w:rsidRPr="00DB68DE" w:rsidRDefault="00DB68DE" w:rsidP="00DB68DE">
      <w:pPr>
        <w:spacing w:before="100" w:beforeAutospacing="1" w:after="100" w:afterAutospacing="1" w:line="240" w:lineRule="auto"/>
        <w:rPr>
          <w:rFonts w:ascii="Times New Roman" w:eastAsia="Times New Roman" w:hAnsi="Times New Roman" w:cs="Times New Roman"/>
          <w:sz w:val="24"/>
          <w:szCs w:val="24"/>
        </w:rPr>
      </w:pPr>
      <w:r w:rsidRPr="00DB68DE">
        <w:rPr>
          <w:rFonts w:ascii="Verdana" w:eastAsia="Times New Roman" w:hAnsi="Verdana" w:cs="Times New Roman"/>
          <w:sz w:val="21"/>
          <w:szCs w:val="21"/>
        </w:rPr>
        <w:t xml:space="preserve">IDPH offers additional immunization information on its </w:t>
      </w:r>
      <w:hyperlink r:id="rId9" w:history="1">
        <w:r w:rsidRPr="00DB68DE">
          <w:rPr>
            <w:rFonts w:ascii="Verdana" w:eastAsia="Times New Roman" w:hAnsi="Verdana" w:cs="Times New Roman"/>
            <w:color w:val="0000FF"/>
            <w:sz w:val="21"/>
            <w:szCs w:val="21"/>
            <w:u w:val="single"/>
          </w:rPr>
          <w:t>website</w:t>
        </w:r>
      </w:hyperlink>
      <w:r w:rsidRPr="00DB68DE">
        <w:rPr>
          <w:rFonts w:ascii="Verdana" w:eastAsia="Times New Roman" w:hAnsi="Verdana" w:cs="Times New Roman"/>
          <w:sz w:val="21"/>
          <w:szCs w:val="21"/>
        </w:rPr>
        <w:t xml:space="preserve">. The Illinois Help Me Grow helpline at 1-800-323-GROW (voice and TTY) provides additional immunization information. The Vaccines for Children program provides vaccines at no cost to children from low-income families that may not be able to afford immunizations. For information, call </w:t>
      </w:r>
      <w:hyperlink r:id="rId10" w:history="1">
        <w:r w:rsidRPr="00DB68DE">
          <w:rPr>
            <w:rFonts w:ascii="Verdana" w:eastAsia="Times New Roman" w:hAnsi="Verdana" w:cs="Times New Roman"/>
            <w:color w:val="0000FF"/>
            <w:sz w:val="21"/>
            <w:szCs w:val="21"/>
            <w:u w:val="single"/>
          </w:rPr>
          <w:t>(312) 746-6050</w:t>
        </w:r>
      </w:hyperlink>
      <w:r w:rsidRPr="00DB68DE">
        <w:rPr>
          <w:rFonts w:ascii="Verdana" w:eastAsia="Times New Roman" w:hAnsi="Verdana" w:cs="Times New Roman"/>
          <w:sz w:val="21"/>
          <w:szCs w:val="21"/>
        </w:rPr>
        <w:t xml:space="preserve"> in Chicago or </w:t>
      </w:r>
      <w:hyperlink r:id="rId11" w:history="1">
        <w:r w:rsidRPr="00DB68DE">
          <w:rPr>
            <w:rFonts w:ascii="Verdana" w:eastAsia="Times New Roman" w:hAnsi="Verdana" w:cs="Times New Roman"/>
            <w:color w:val="0000FF"/>
            <w:sz w:val="21"/>
            <w:szCs w:val="21"/>
            <w:u w:val="single"/>
          </w:rPr>
          <w:t>(217) 785-1455</w:t>
        </w:r>
      </w:hyperlink>
      <w:r w:rsidRPr="00DB68DE">
        <w:rPr>
          <w:rFonts w:ascii="Verdana" w:eastAsia="Times New Roman" w:hAnsi="Verdana" w:cs="Times New Roman"/>
          <w:sz w:val="21"/>
          <w:szCs w:val="21"/>
        </w:rPr>
        <w:t xml:space="preserve"> for the rest of the state.</w:t>
      </w:r>
    </w:p>
    <w:p w:rsidR="00DB68DE" w:rsidRPr="00DB68DE" w:rsidRDefault="00DB68DE" w:rsidP="00DB68DE">
      <w:pPr>
        <w:spacing w:before="100" w:beforeAutospacing="1" w:after="100" w:afterAutospacing="1" w:line="240" w:lineRule="auto"/>
        <w:rPr>
          <w:rFonts w:ascii="Times New Roman" w:eastAsia="Times New Roman" w:hAnsi="Times New Roman" w:cs="Times New Roman"/>
          <w:sz w:val="24"/>
          <w:szCs w:val="24"/>
        </w:rPr>
      </w:pPr>
      <w:r w:rsidRPr="00DB68DE">
        <w:rPr>
          <w:rFonts w:ascii="Verdana" w:eastAsia="Times New Roman" w:hAnsi="Verdana" w:cs="Times New Roman"/>
          <w:sz w:val="21"/>
          <w:szCs w:val="21"/>
        </w:rPr>
        <w:t>For additional information about immunizations in Illinois, visit</w:t>
      </w:r>
    </w:p>
    <w:p w:rsidR="00DB68DE" w:rsidRPr="00DB68DE" w:rsidRDefault="00DB68DE" w:rsidP="00DB68D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B68DE">
        <w:rPr>
          <w:rFonts w:ascii="Verdana" w:eastAsia="Times New Roman" w:hAnsi="Verdana" w:cs="Times New Roman"/>
          <w:b/>
          <w:bCs/>
          <w:sz w:val="21"/>
          <w:szCs w:val="21"/>
        </w:rPr>
        <w:t>ISBE’s School Health Issues:</w:t>
      </w:r>
      <w:r w:rsidRPr="00DB68DE">
        <w:rPr>
          <w:rFonts w:ascii="Times New Roman" w:eastAsia="Times New Roman" w:hAnsi="Times New Roman" w:cs="Times New Roman"/>
          <w:sz w:val="24"/>
          <w:szCs w:val="24"/>
        </w:rPr>
        <w:t xml:space="preserve"> </w:t>
      </w:r>
      <w:hyperlink r:id="rId12" w:anchor="immu" w:history="1">
        <w:r w:rsidRPr="00DB68DE">
          <w:rPr>
            <w:rFonts w:ascii="Verdana" w:eastAsia="Times New Roman" w:hAnsi="Verdana" w:cs="Times New Roman"/>
            <w:color w:val="0000FF"/>
            <w:sz w:val="21"/>
            <w:szCs w:val="21"/>
            <w:u w:val="single"/>
          </w:rPr>
          <w:t>http://www.isbe.net/school_health.htm#immu</w:t>
        </w:r>
      </w:hyperlink>
      <w:r w:rsidRPr="00DB68DE">
        <w:rPr>
          <w:rFonts w:ascii="Verdana" w:eastAsia="Times New Roman" w:hAnsi="Verdana" w:cs="Times New Roman"/>
          <w:sz w:val="21"/>
          <w:szCs w:val="21"/>
        </w:rPr>
        <w:t xml:space="preserve"> </w:t>
      </w:r>
    </w:p>
    <w:p w:rsidR="00DB68DE" w:rsidRPr="00DB68DE" w:rsidRDefault="00DB68DE" w:rsidP="00DB68D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B68DE">
        <w:rPr>
          <w:rFonts w:ascii="Verdana" w:eastAsia="Times New Roman" w:hAnsi="Verdana" w:cs="Times New Roman"/>
          <w:b/>
          <w:bCs/>
          <w:sz w:val="21"/>
          <w:szCs w:val="21"/>
        </w:rPr>
        <w:t>Administrative Rules for Basic Immunizations:</w:t>
      </w:r>
      <w:r w:rsidRPr="00DB68DE">
        <w:rPr>
          <w:rFonts w:ascii="Verdana" w:eastAsia="Times New Roman" w:hAnsi="Verdana" w:cs="Times New Roman"/>
          <w:sz w:val="21"/>
          <w:szCs w:val="21"/>
        </w:rPr>
        <w:t xml:space="preserve"> </w:t>
      </w:r>
      <w:hyperlink r:id="rId13" w:history="1">
        <w:r w:rsidRPr="00DB68DE">
          <w:rPr>
            <w:rFonts w:ascii="Verdana" w:eastAsia="Times New Roman" w:hAnsi="Verdana" w:cs="Times New Roman"/>
            <w:color w:val="0000FF"/>
            <w:sz w:val="21"/>
            <w:szCs w:val="21"/>
            <w:u w:val="single"/>
          </w:rPr>
          <w:t>http://www.ilga.gov/commission/jcar/admincode/077/077006650B02400R.html</w:t>
        </w:r>
      </w:hyperlink>
      <w:r w:rsidRPr="00DB68DE">
        <w:rPr>
          <w:rFonts w:ascii="Verdana" w:eastAsia="Times New Roman" w:hAnsi="Verdana" w:cs="Times New Roman"/>
          <w:sz w:val="21"/>
          <w:szCs w:val="21"/>
        </w:rPr>
        <w:t xml:space="preserve"> </w:t>
      </w:r>
    </w:p>
    <w:p w:rsidR="00DB68DE" w:rsidRPr="00DB68DE" w:rsidRDefault="00DB68DE" w:rsidP="00DB68DE">
      <w:pPr>
        <w:spacing w:before="100" w:after="100" w:line="240" w:lineRule="auto"/>
        <w:ind w:left="2880" w:firstLine="720"/>
        <w:rPr>
          <w:rFonts w:ascii="Times New Roman" w:eastAsia="Times New Roman" w:hAnsi="Times New Roman" w:cs="Times New Roman"/>
          <w:sz w:val="24"/>
          <w:szCs w:val="24"/>
        </w:rPr>
      </w:pPr>
      <w:r w:rsidRPr="00DB68DE">
        <w:rPr>
          <w:rFonts w:ascii="Times New Roman" w:eastAsia="Times New Roman" w:hAnsi="Times New Roman" w:cs="Times New Roman"/>
          <w:sz w:val="21"/>
          <w:szCs w:val="21"/>
        </w:rPr>
        <w:t>###</w:t>
      </w:r>
    </w:p>
    <w:p w:rsidR="00F574BB" w:rsidRDefault="00F574BB">
      <w:bookmarkStart w:id="0" w:name="_GoBack"/>
      <w:bookmarkEnd w:id="0"/>
    </w:p>
    <w:sectPr w:rsidR="00F574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40007843" w:usb2="00000001"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5014C8"/>
    <w:multiLevelType w:val="multilevel"/>
    <w:tmpl w:val="C8249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8DE"/>
    <w:rsid w:val="0039638F"/>
    <w:rsid w:val="00733E4A"/>
    <w:rsid w:val="00DB68DE"/>
    <w:rsid w:val="00F57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6C08B3-20BC-4FFB-9248-6CF6185D1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DB68DE"/>
    <w:pPr>
      <w:spacing w:before="100" w:beforeAutospacing="1" w:after="100" w:afterAutospacing="1" w:line="240" w:lineRule="auto"/>
    </w:pPr>
    <w:rPr>
      <w:rFonts w:ascii="Times New Roman" w:eastAsia="Times New Roman" w:hAnsi="Times New Roman" w:cs="Times New Roman"/>
      <w:sz w:val="24"/>
      <w:szCs w:val="24"/>
    </w:rPr>
  </w:style>
  <w:style w:type="character" w:styleId="HTMLCode">
    <w:name w:val="HTML Code"/>
    <w:basedOn w:val="DefaultParagraphFont"/>
    <w:uiPriority w:val="99"/>
    <w:semiHidden/>
    <w:unhideWhenUsed/>
    <w:rsid w:val="00DB68DE"/>
    <w:rPr>
      <w:rFonts w:ascii="Courier New" w:eastAsia="Times New Roman" w:hAnsi="Courier New" w:cs="Courier New"/>
      <w:sz w:val="20"/>
      <w:szCs w:val="20"/>
    </w:rPr>
  </w:style>
  <w:style w:type="character" w:styleId="Hyperlink">
    <w:name w:val="Hyperlink"/>
    <w:basedOn w:val="DefaultParagraphFont"/>
    <w:uiPriority w:val="99"/>
    <w:semiHidden/>
    <w:unhideWhenUsed/>
    <w:rsid w:val="00DB68DE"/>
    <w:rPr>
      <w:color w:val="0000FF"/>
      <w:u w:val="single"/>
    </w:rPr>
  </w:style>
  <w:style w:type="paragraph" w:styleId="NormalWeb">
    <w:name w:val="Normal (Web)"/>
    <w:basedOn w:val="Normal"/>
    <w:uiPriority w:val="99"/>
    <w:semiHidden/>
    <w:unhideWhenUsed/>
    <w:rsid w:val="00DB68D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836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c.gov/vaccines/events/niam.html" TargetMode="External"/><Relationship Id="rId13" Type="http://schemas.openxmlformats.org/officeDocument/2006/relationships/hyperlink" Target="http://www.ilga.gov/commission/jcar/admincode/077/077006650B02400R.html" TargetMode="External"/><Relationship Id="rId3" Type="http://schemas.openxmlformats.org/officeDocument/2006/relationships/settings" Target="settings.xml"/><Relationship Id="rId7" Type="http://schemas.openxmlformats.org/officeDocument/2006/relationships/hyperlink" Target="http://www.dph.illinois.gov/topics-services/prevention-wellness/immunization" TargetMode="External"/><Relationship Id="rId12" Type="http://schemas.openxmlformats.org/officeDocument/2006/relationships/hyperlink" Target="http://www.isbe.net/school_health.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dph.state.il.us/about/pgci.htm" TargetMode="External"/><Relationship Id="rId11" Type="http://schemas.openxmlformats.org/officeDocument/2006/relationships/hyperlink" Target="tel:2177851455" TargetMode="External"/><Relationship Id="rId5" Type="http://schemas.openxmlformats.org/officeDocument/2006/relationships/hyperlink" Target="http://www.dph.illinois.gov/sites/default/files/publications/2016-17-idph-min-imm-req-school-dcc-entry-040716_0.pdf" TargetMode="External"/><Relationship Id="rId15" Type="http://schemas.openxmlformats.org/officeDocument/2006/relationships/theme" Target="theme/theme1.xml"/><Relationship Id="rId10" Type="http://schemas.openxmlformats.org/officeDocument/2006/relationships/hyperlink" Target="tel:3127466050" TargetMode="External"/><Relationship Id="rId4" Type="http://schemas.openxmlformats.org/officeDocument/2006/relationships/webSettings" Target="webSettings.xml"/><Relationship Id="rId9" Type="http://schemas.openxmlformats.org/officeDocument/2006/relationships/hyperlink" Target="http://www.dph.illinois.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871</Words>
  <Characters>4968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 Brink</dc:creator>
  <cp:keywords/>
  <dc:description/>
  <cp:lastModifiedBy>Dani Brink</cp:lastModifiedBy>
  <cp:revision>1</cp:revision>
  <cp:lastPrinted>2016-08-12T18:28:00Z</cp:lastPrinted>
  <dcterms:created xsi:type="dcterms:W3CDTF">2016-08-12T18:27:00Z</dcterms:created>
  <dcterms:modified xsi:type="dcterms:W3CDTF">2016-08-12T18:29:00Z</dcterms:modified>
</cp:coreProperties>
</file>